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2012 г. N 184/01-05-ос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ГАЗОСНАБЖЕНИЮ В ТЮМЕНСКОЙ ОБЛАСТИ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06.05.2011 </w:t>
      </w:r>
      <w:hyperlink r:id="rId6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23.05.2006 </w:t>
      </w:r>
      <w:hyperlink r:id="rId7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</w:t>
      </w:r>
      <w:proofErr w:type="gramEnd"/>
      <w:r>
        <w:rPr>
          <w:rFonts w:ascii="Calibri" w:hAnsi="Calibri" w:cs="Calibri"/>
        </w:rPr>
        <w:t xml:space="preserve"> 30.05.2005 N 59-п, протоколом от 20.08.2012 N 14 приказываю: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газоснабжению природным газом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N 1 к настоящему приказу.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7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природного газа, используемого для отопления собственниками и пользователями жилых помещений в многоквартирных домах и жилых домов, определенные расчетным методом, согласно приложению N 2 к настоящему приказу.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0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природного газа для отопления надворных построек, определенные расчетным методом, согласно приложению N 3 к настоящему приказу.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15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природного газа для приготовления пищи и подогрева воды для сельскохозяйственных животных, определенные расчетным методом, согласно приложению N 4 к настоящему приказу.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18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сжиженного газа (от групповых установок) собственниками и пользователями жилых помещений в многоквартирных домах и жилых домов для приготовления пищи и (или) подогрева воды, определенные расчетным методом, согласно приложению N 5 к настоящему приказу.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3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>, утвержденные настоящим приказом, вводятся в действие с 1 сентября 2012 года.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 N 1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184/01-05-ос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НОРМАТИВЫ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ГАЗОСНАБЖЕНИЮ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ПРИРОДНЫМ ГАЗОМ СОБСТВЕННИКАМИ И ПОЛЬЗОВАТЕЛЯМИ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В МНОГОКВАРТИРНЫХ ДОМАХ И ЖИЛЫХ ДОМОВ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ДЛЯ ПРИГОТОВЛЕНИЯ ПИЩИ И (ИЛИ) ПОДОГРЕВА ВОДЫ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F4032E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Вид потребления 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потребления,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 м в месяц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человека </w:t>
            </w:r>
          </w:p>
        </w:tc>
      </w:tr>
      <w:tr w:rsidR="00F4032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приготовление пищи с использованием газовой плиты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централизованного отопления и  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горячего водоснабжения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8,5      </w:t>
            </w:r>
          </w:p>
        </w:tc>
      </w:tr>
      <w:tr w:rsidR="00F4032E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приготовление пищи с использованием газовой плиты и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нагрев воды с использованием газового водонагревателя,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одновременно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обслуживающего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ванную комнату и кухню,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централизованного горячего  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25,0     </w:t>
            </w:r>
          </w:p>
        </w:tc>
      </w:tr>
      <w:tr w:rsidR="00F4032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приготовление пищи с использованием газовой плиты и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нагрев воды с использованием газового водонагревателя,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обслуживающего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кухню, при отсутствии централизованного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17,5     </w:t>
            </w:r>
          </w:p>
        </w:tc>
      </w:tr>
      <w:tr w:rsidR="00F4032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приготовление пищи с использованием газовой плиты,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газового водонагревателя и  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горячего водоснабжения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13,0     </w:t>
            </w:r>
          </w:p>
        </w:tc>
      </w:tr>
    </w:tbl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Приложение N 2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184/01-05-ос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74"/>
      <w:bookmarkEnd w:id="4"/>
      <w:r>
        <w:rPr>
          <w:rFonts w:ascii="Calibri" w:hAnsi="Calibri" w:cs="Calibri"/>
          <w:b/>
          <w:bCs/>
        </w:rPr>
        <w:t>НОРМАТИВЫ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ПРИРОДНОГО ГАЗА, ИСПОЛЬЗУЕМОГО ДЛЯ ОТОПЛЕНИЯ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СОБСТВЕННИКАМИ И ПОЛЬЗОВАТЕЛЯМИ ЖИЛЫХ ПОМЕЩЕНИЙ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 И ЖИЛЫХ ДОМОВ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864"/>
        <w:gridCol w:w="756"/>
        <w:gridCol w:w="864"/>
        <w:gridCol w:w="756"/>
      </w:tblGrid>
      <w:tr w:rsidR="00F4032E">
        <w:trPr>
          <w:trHeight w:val="360"/>
          <w:tblCellSpacing w:w="5" w:type="nil"/>
        </w:trPr>
        <w:tc>
          <w:tcPr>
            <w:tcW w:w="853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Среднегодовой норматив потребления газа,   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куб. м в месяц на 1 кв. м общей площади жилых помещений     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10,0 </w:t>
            </w:r>
          </w:p>
        </w:tc>
      </w:tr>
      <w:tr w:rsidR="00F4032E">
        <w:trPr>
          <w:tblCellSpacing w:w="5" w:type="nil"/>
        </w:trPr>
        <w:tc>
          <w:tcPr>
            <w:tcW w:w="92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том числе по месяцам, куб.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1 кв. м общей площади жилых помещений </w:t>
            </w:r>
          </w:p>
        </w:tc>
      </w:tr>
      <w:tr w:rsidR="00F4032E">
        <w:trPr>
          <w:trHeight w:val="360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ян-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варь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фев-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раль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ап-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рель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май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июнь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июль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ав-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густ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сен-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тябрь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ок-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тябрь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но-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ябрь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де-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кабрь</w:t>
            </w:r>
          </w:p>
        </w:tc>
      </w:tr>
      <w:tr w:rsidR="00F4032E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19,0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16,5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14,5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9,5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3,0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1,2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7,0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16,0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18,5 </w:t>
            </w:r>
          </w:p>
        </w:tc>
      </w:tr>
    </w:tbl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Приложение N 3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184/01-05-ос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03"/>
      <w:bookmarkEnd w:id="6"/>
      <w:r>
        <w:rPr>
          <w:rFonts w:ascii="Calibri" w:hAnsi="Calibri" w:cs="Calibri"/>
          <w:b/>
          <w:bCs/>
        </w:rPr>
        <w:t>НОРМАТИВЫ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ПРИРОДНОГО ГАЗА ДЛЯ ОТОПЛЕНИЯ НАДВОРНЫХ ПОСТРОЕК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60"/>
        <w:gridCol w:w="1560"/>
        <w:gridCol w:w="2400"/>
        <w:gridCol w:w="2640"/>
      </w:tblGrid>
      <w:tr w:rsidR="00F4032E">
        <w:trPr>
          <w:trHeight w:val="800"/>
          <w:tblCellSpacing w:w="5" w:type="nil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 природного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 для отопления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надворных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построек             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Бани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содержания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и гаражи   </w:t>
            </w:r>
          </w:p>
        </w:tc>
      </w:tr>
      <w:tr w:rsidR="00F4032E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среднегодовой норматив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 газа,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кв. м общей площади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5,3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9,0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месяцам,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куб. м на 1 кв. м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общей площади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надворных построек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январь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13,6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февраль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8,7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11,4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март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7,7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9,8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апрель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6,4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июнь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июль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август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сентябрь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октябрь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6,6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                 </w:t>
            </w:r>
          </w:p>
        </w:tc>
      </w:tr>
      <w:tr w:rsidR="00F4032E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ноябрь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8,4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11,2                </w:t>
            </w:r>
          </w:p>
        </w:tc>
      </w:tr>
      <w:tr w:rsidR="00F4032E">
        <w:trPr>
          <w:tblCellSpacing w:w="5" w:type="nil"/>
        </w:trPr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декабрь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9,8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13,3                </w:t>
            </w:r>
          </w:p>
        </w:tc>
      </w:tr>
    </w:tbl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>Приложение N 4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тарифной и ценовой политики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184/01-05-ос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53"/>
      <w:bookmarkEnd w:id="8"/>
      <w:r>
        <w:rPr>
          <w:rFonts w:ascii="Calibri" w:hAnsi="Calibri" w:cs="Calibri"/>
          <w:b/>
          <w:bCs/>
        </w:rPr>
        <w:t>НОРМАТИВЫ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ПРИРОДНОГО ГАЗА ДЛЯ ПРИГОТОВЛЕНИЯ ПИЩИ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ПОДОГРЕВА ВОДЫ ДЛЯ СЕЛЬСКОХОЗЯЙСТВЕННЫХ ЖИВОТНЫХ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3480"/>
      </w:tblGrid>
      <w:tr w:rsidR="00F4032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Сельскохозяйственные животные   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Норматив,       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 в месяц на 1 голову </w:t>
            </w:r>
          </w:p>
        </w:tc>
      </w:tr>
      <w:tr w:rsidR="00F4032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лошади  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4,0                        </w:t>
            </w:r>
          </w:p>
        </w:tc>
      </w:tr>
      <w:tr w:rsidR="00F4032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крупный рогатый скот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                       </w:t>
            </w:r>
          </w:p>
        </w:tc>
      </w:tr>
      <w:tr w:rsidR="00F4032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свиньи  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21,0                       </w:t>
            </w:r>
          </w:p>
        </w:tc>
      </w:tr>
      <w:tr w:rsidR="00F4032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овцы, козы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          </w:t>
            </w:r>
          </w:p>
        </w:tc>
      </w:tr>
      <w:tr w:rsidR="00F4032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сельскохозяйственная птица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        </w:t>
            </w:r>
          </w:p>
        </w:tc>
      </w:tr>
    </w:tbl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78"/>
      <w:bookmarkEnd w:id="9"/>
      <w:r>
        <w:rPr>
          <w:rFonts w:ascii="Calibri" w:hAnsi="Calibri" w:cs="Calibri"/>
        </w:rPr>
        <w:t>Приложение N 5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184/01-05-ос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84"/>
      <w:bookmarkEnd w:id="10"/>
      <w:r>
        <w:rPr>
          <w:rFonts w:ascii="Calibri" w:hAnsi="Calibri" w:cs="Calibri"/>
          <w:b/>
          <w:bCs/>
        </w:rPr>
        <w:t>НОРМАТИВЫ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СЖИЖЕННОГО ГАЗА (ОТ ГРУППОВЫХ УСТАНОВОК)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СОБСТВЕННИКАМИ И ПОЛЬЗОВАТЕЛЯМИ ЖИЛЫХ ПОМЕЩЕНИЙ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 И ЖИЛЫХ ДОМОВ ДЛЯ ПРИГОТОВЛЕНИЯ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ПИЩИ И (ИЛИ) ПОДОГРЕВА ВОДЫ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F4032E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Вид потребления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потребления,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месяц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 человека</w:t>
            </w:r>
          </w:p>
        </w:tc>
      </w:tr>
      <w:tr w:rsidR="00F4032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приготовление пищи с использованием газовой плиты,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централизованного отопления и   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горячего водоснабжения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2,5     </w:t>
            </w:r>
          </w:p>
        </w:tc>
      </w:tr>
      <w:tr w:rsidR="00F4032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приготовление пищи с использованием газовой плиты и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 воды с использованием газового водонагревателя,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одновременно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обслуживающего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ванную комнату и кухню, при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централизованного горячего водоснабжения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9,5     </w:t>
            </w:r>
          </w:p>
        </w:tc>
      </w:tr>
      <w:tr w:rsidR="00F4032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приготовление пищи с использованием газовой плиты и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 воды с использованием газового водонагревателя,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обслуживающего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кухню, при отсутствии централизованного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6,5     </w:t>
            </w:r>
          </w:p>
        </w:tc>
      </w:tr>
      <w:tr w:rsidR="00F4032E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6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приготовление пищи с использованием газовой плиты,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газового водонагревателя и              </w:t>
            </w: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горячего водоснабжения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032E" w:rsidRDefault="00F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4,0     </w:t>
            </w:r>
          </w:p>
        </w:tc>
      </w:tr>
    </w:tbl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032E" w:rsidRDefault="00F403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53B4" w:rsidRDefault="00F4032E"/>
    <w:sectPr w:rsidR="00CD53B4" w:rsidSect="00E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032E"/>
    <w:rsid w:val="002B187B"/>
    <w:rsid w:val="003A30C3"/>
    <w:rsid w:val="00A81A70"/>
    <w:rsid w:val="00D56550"/>
    <w:rsid w:val="00F4032E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170E33FABA41DBBF56A7B7D11AB71B9BBBCCF63709665E95A4283EB0E5A7DF182D2642181B6E1DE7A1p7d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6C170E33FABA41DBBF56A4A5BD44B81C97E0C7FB34003605CAFF7569B9EFF098577464p0d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C170E33FABA41DBBF56A4A5BD44B81C97E0C7FB37003605CAFF7569B9EFF09857746406151A6Cp1d9E" TargetMode="External"/><Relationship Id="rId5" Type="http://schemas.openxmlformats.org/officeDocument/2006/relationships/hyperlink" Target="consultantplus://offline/ref=C26C170E33FABA41DBBF56A4A5BD44B81C98E7C0F63B003605CAFF7569B9EFF098577462p0d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2015-07-24T04:29:00Z</dcterms:created>
  <dcterms:modified xsi:type="dcterms:W3CDTF">2015-07-24T04:30:00Z</dcterms:modified>
</cp:coreProperties>
</file>